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D0CCE" w14:textId="1902A518" w:rsidR="00DE48B5" w:rsidRDefault="00656AFE">
      <w:r>
        <w:rPr>
          <w:b/>
          <w:bCs/>
          <w:u w:val="single"/>
        </w:rPr>
        <w:t>PERSONAL TOURS – WHAT TO EXPECT</w:t>
      </w:r>
    </w:p>
    <w:p w14:paraId="24FC79A4" w14:textId="324E2AFF" w:rsidR="00656AFE" w:rsidRPr="00656AFE" w:rsidRDefault="00656AFE" w:rsidP="00656AFE">
      <w:r w:rsidRPr="00656AFE">
        <w:t xml:space="preserve">Thinking of joining us </w:t>
      </w:r>
      <w:r>
        <w:t>for a personal tour</w:t>
      </w:r>
      <w:r w:rsidRPr="00656AFE">
        <w:t>? Read on to find out more about what you can expect from the day and beyond when looking for a place for your child/children.</w:t>
      </w:r>
    </w:p>
    <w:p w14:paraId="04D34054" w14:textId="1B234EB1" w:rsidR="00656AFE" w:rsidRPr="00656AFE" w:rsidRDefault="00656AFE" w:rsidP="00656AFE">
      <w:r w:rsidRPr="00656AFE">
        <w:t xml:space="preserve">On the day of </w:t>
      </w:r>
      <w:r>
        <w:t>your tour</w:t>
      </w:r>
      <w:r w:rsidRPr="00656AFE">
        <w:t>,</w:t>
      </w:r>
      <w:r>
        <w:t xml:space="preserve"> you will be greeted at reception by our Registrar</w:t>
      </w:r>
      <w:r w:rsidR="00341F70">
        <w:t xml:space="preserve"> or Director of Admissions</w:t>
      </w:r>
      <w:r>
        <w:t xml:space="preserve"> before being introduced to our </w:t>
      </w:r>
      <w:r w:rsidR="00BD0A96">
        <w:t>Head</w:t>
      </w:r>
      <w:r>
        <w:t xml:space="preserve"> and beginning your tour. </w:t>
      </w:r>
    </w:p>
    <w:p w14:paraId="35249DA3" w14:textId="6B3EC595" w:rsidR="00656AFE" w:rsidRPr="00656AFE" w:rsidRDefault="00656AFE" w:rsidP="00656AFE">
      <w:r w:rsidRPr="00656AFE">
        <w:t xml:space="preserve">Tours usually take </w:t>
      </w:r>
      <w:r>
        <w:t xml:space="preserve">between 45mins and </w:t>
      </w:r>
      <w:r w:rsidRPr="00656AFE">
        <w:t>an hour and will begin in the class before the earliest year group you are looking for so you can get a real feel for life in that class for your child/children. You will then be shown the rest of the school from that year group up, and will take a look around our facilities; from our stunning woods, tennis courts, and sports fields, to recently installed Drama Yurt and Climbing Wall.</w:t>
      </w:r>
    </w:p>
    <w:p w14:paraId="3B37EA2D" w14:textId="0C898DEC" w:rsidR="00656AFE" w:rsidRDefault="00656AFE" w:rsidP="00656AFE">
      <w:r>
        <w:t xml:space="preserve">Throughout the tour you will have the opportunity to speak with staff and pupils, and delve into life at Longacre. </w:t>
      </w:r>
    </w:p>
    <w:p w14:paraId="734DBBA1" w14:textId="72C5CEE5" w:rsidR="00656AFE" w:rsidRPr="00656AFE" w:rsidRDefault="00656AFE" w:rsidP="00656AFE">
      <w:r w:rsidRPr="00656AFE">
        <w:t xml:space="preserve">Ask any questions you may have about life at Longacre, our curriculum, sports activities, or anything else. </w:t>
      </w:r>
    </w:p>
    <w:p w14:paraId="08240E6C" w14:textId="667CF1FA" w:rsidR="00656AFE" w:rsidRPr="00656AFE" w:rsidRDefault="00656AFE" w:rsidP="00656AFE">
      <w:r w:rsidRPr="00656AFE">
        <w:t xml:space="preserve">Following </w:t>
      </w:r>
      <w:r>
        <w:t>your tour</w:t>
      </w:r>
      <w:r w:rsidRPr="00656AFE">
        <w:t>, we will arrange a taster day for your child/children, for all registered families.</w:t>
      </w:r>
    </w:p>
    <w:p w14:paraId="6A49ED52" w14:textId="77777777" w:rsidR="00656AFE" w:rsidRPr="00656AFE" w:rsidRDefault="00656AFE" w:rsidP="00656AFE">
      <w:r w:rsidRPr="00656AFE">
        <w:t>If you are looking for a more immediate start, this will be discussed with you at the point of registration and we will work with you to create a plan to support your timing needs including (if appropriate and time allows) a chance for children to meet their year group ahead of joining the school.</w:t>
      </w:r>
    </w:p>
    <w:p w14:paraId="31224373" w14:textId="77777777" w:rsidR="00656AFE" w:rsidRPr="00656AFE" w:rsidRDefault="00656AFE" w:rsidP="00656AFE">
      <w:pPr>
        <w:rPr>
          <w:b/>
          <w:bCs/>
        </w:rPr>
      </w:pPr>
      <w:r w:rsidRPr="00656AFE">
        <w:rPr>
          <w:rFonts w:hint="cs"/>
          <w:b/>
          <w:bCs/>
        </w:rPr>
        <w:t>Taster Days</w:t>
      </w:r>
    </w:p>
    <w:p w14:paraId="0A825265" w14:textId="77777777" w:rsidR="00656AFE" w:rsidRPr="00656AFE" w:rsidRDefault="00656AFE" w:rsidP="00656AFE">
      <w:r w:rsidRPr="00656AFE">
        <w:t>Once registered, children will be invited for a taster day in the class they will be joining. This is a fun and engaging day where the children get to enjoy a typical day at Longacre with their potential classmates, taking part in lessons, enjoying lunch, and sitting down with teachers or a member of our Learning Support Team for some light assessments to enable us to understand where the child is within the current curriculum. The children are not placed under any unnecessary pressure during these assessments, and typically really enjoy this time.  These days tend to happen within a year before your desired start date.</w:t>
      </w:r>
    </w:p>
    <w:p w14:paraId="449FA856" w14:textId="77777777" w:rsidR="00656AFE" w:rsidRDefault="00656AFE" w:rsidP="00656AFE">
      <w:r w:rsidRPr="00656AFE">
        <w:t>Towards the end of a taster day, parents are invited in for a sit down chat with our Head to discuss how things have gone, any observations made, and to allow parents to ask any questions they may have. An offer of a place is then made based on the success of the day and is typically made that same day.</w:t>
      </w:r>
    </w:p>
    <w:p w14:paraId="7C83E056" w14:textId="77777777" w:rsidR="00656AFE" w:rsidRPr="00656AFE" w:rsidRDefault="00656AFE" w:rsidP="00656AFE"/>
    <w:p w14:paraId="3C09B532" w14:textId="77777777" w:rsidR="00656AFE" w:rsidRPr="00656AFE" w:rsidRDefault="00656AFE" w:rsidP="00656AFE">
      <w:pPr>
        <w:rPr>
          <w:b/>
          <w:bCs/>
        </w:rPr>
      </w:pPr>
      <w:r w:rsidRPr="00656AFE">
        <w:rPr>
          <w:rFonts w:hint="cs"/>
          <w:b/>
          <w:bCs/>
        </w:rPr>
        <w:lastRenderedPageBreak/>
        <w:t>Second hand uniform</w:t>
      </w:r>
    </w:p>
    <w:p w14:paraId="5B7923B7" w14:textId="77777777" w:rsidR="00656AFE" w:rsidRPr="00656AFE" w:rsidRDefault="00656AFE" w:rsidP="00656AFE">
      <w:r w:rsidRPr="00656AFE">
        <w:t>Our PTA run a second hand uniform shop selling most uniform items. Our PTA are very flexible with opening their shop and will do their best to open as needed, especially for immediate starters. This support from the PTA helps ease any concerns about sourcing uniform in time for your child’s/children’s start. Just let our registrar know if you’d like to take a look at the second hand uniform shop, and we will help arrange this.</w:t>
      </w:r>
    </w:p>
    <w:p w14:paraId="515C1A8A" w14:textId="77777777" w:rsidR="00656AFE" w:rsidRPr="00656AFE" w:rsidRDefault="00656AFE" w:rsidP="00656AFE">
      <w:pPr>
        <w:rPr>
          <w:b/>
          <w:bCs/>
        </w:rPr>
      </w:pPr>
      <w:r w:rsidRPr="00656AFE">
        <w:rPr>
          <w:rFonts w:hint="cs"/>
          <w:b/>
          <w:bCs/>
        </w:rPr>
        <w:t>Morning and afternoon Minibus routes, to and from Longacre</w:t>
      </w:r>
    </w:p>
    <w:p w14:paraId="55731206" w14:textId="77777777" w:rsidR="00656AFE" w:rsidRPr="00656AFE" w:rsidRDefault="00656AFE" w:rsidP="00656AFE">
      <w:r w:rsidRPr="00656AFE">
        <w:t>We currently run three daily morning mini-bus routes covering Guildford, Godalming, Cranleigh and the surrounding villages and two daily afternoon mini-bus routes currently covering the Guildford and Godalming areas.</w:t>
      </w:r>
    </w:p>
    <w:p w14:paraId="3A874D9E" w14:textId="77777777" w:rsidR="00656AFE" w:rsidRPr="00656AFE" w:rsidRDefault="00656AFE" w:rsidP="00656AFE">
      <w:r w:rsidRPr="00656AFE">
        <w:t>The service is available to children from Reception to Form VI, and bus routes and pick up times can be tailored according to demand. If your area is not covered by any of our current routes and you would like to make use of the service please let us know</w:t>
      </w:r>
    </w:p>
    <w:p w14:paraId="0FA1FC84" w14:textId="77777777" w:rsidR="00656AFE" w:rsidRPr="00656AFE" w:rsidRDefault="00656AFE"/>
    <w:sectPr w:rsidR="00656AFE" w:rsidRPr="00656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413AC"/>
    <w:multiLevelType w:val="multilevel"/>
    <w:tmpl w:val="E5E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201F6"/>
    <w:multiLevelType w:val="multilevel"/>
    <w:tmpl w:val="E32C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71F70"/>
    <w:multiLevelType w:val="multilevel"/>
    <w:tmpl w:val="7FEA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343343">
    <w:abstractNumId w:val="2"/>
  </w:num>
  <w:num w:numId="2" w16cid:durableId="725184777">
    <w:abstractNumId w:val="1"/>
  </w:num>
  <w:num w:numId="3" w16cid:durableId="11168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FE"/>
    <w:rsid w:val="00100DF6"/>
    <w:rsid w:val="00341F70"/>
    <w:rsid w:val="00656AFE"/>
    <w:rsid w:val="006E170C"/>
    <w:rsid w:val="00BD0A96"/>
    <w:rsid w:val="00DE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C08D"/>
  <w15:chartTrackingRefBased/>
  <w15:docId w15:val="{CDF93628-EF3F-4D65-8136-ADBA66E7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AFE"/>
    <w:rPr>
      <w:rFonts w:eastAsiaTheme="majorEastAsia" w:cstheme="majorBidi"/>
      <w:color w:val="272727" w:themeColor="text1" w:themeTint="D8"/>
    </w:rPr>
  </w:style>
  <w:style w:type="paragraph" w:styleId="Title">
    <w:name w:val="Title"/>
    <w:basedOn w:val="Normal"/>
    <w:next w:val="Normal"/>
    <w:link w:val="TitleChar"/>
    <w:uiPriority w:val="10"/>
    <w:qFormat/>
    <w:rsid w:val="00656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AFE"/>
    <w:pPr>
      <w:spacing w:before="160"/>
      <w:jc w:val="center"/>
    </w:pPr>
    <w:rPr>
      <w:i/>
      <w:iCs/>
      <w:color w:val="404040" w:themeColor="text1" w:themeTint="BF"/>
    </w:rPr>
  </w:style>
  <w:style w:type="character" w:customStyle="1" w:styleId="QuoteChar">
    <w:name w:val="Quote Char"/>
    <w:basedOn w:val="DefaultParagraphFont"/>
    <w:link w:val="Quote"/>
    <w:uiPriority w:val="29"/>
    <w:rsid w:val="00656AFE"/>
    <w:rPr>
      <w:i/>
      <w:iCs/>
      <w:color w:val="404040" w:themeColor="text1" w:themeTint="BF"/>
    </w:rPr>
  </w:style>
  <w:style w:type="paragraph" w:styleId="ListParagraph">
    <w:name w:val="List Paragraph"/>
    <w:basedOn w:val="Normal"/>
    <w:uiPriority w:val="34"/>
    <w:qFormat/>
    <w:rsid w:val="00656AFE"/>
    <w:pPr>
      <w:ind w:left="720"/>
      <w:contextualSpacing/>
    </w:pPr>
  </w:style>
  <w:style w:type="character" w:styleId="IntenseEmphasis">
    <w:name w:val="Intense Emphasis"/>
    <w:basedOn w:val="DefaultParagraphFont"/>
    <w:uiPriority w:val="21"/>
    <w:qFormat/>
    <w:rsid w:val="00656AFE"/>
    <w:rPr>
      <w:i/>
      <w:iCs/>
      <w:color w:val="0F4761" w:themeColor="accent1" w:themeShade="BF"/>
    </w:rPr>
  </w:style>
  <w:style w:type="paragraph" w:styleId="IntenseQuote">
    <w:name w:val="Intense Quote"/>
    <w:basedOn w:val="Normal"/>
    <w:next w:val="Normal"/>
    <w:link w:val="IntenseQuoteChar"/>
    <w:uiPriority w:val="30"/>
    <w:qFormat/>
    <w:rsid w:val="00656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AFE"/>
    <w:rPr>
      <w:i/>
      <w:iCs/>
      <w:color w:val="0F4761" w:themeColor="accent1" w:themeShade="BF"/>
    </w:rPr>
  </w:style>
  <w:style w:type="character" w:styleId="IntenseReference">
    <w:name w:val="Intense Reference"/>
    <w:basedOn w:val="DefaultParagraphFont"/>
    <w:uiPriority w:val="32"/>
    <w:qFormat/>
    <w:rsid w:val="00656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11710">
      <w:bodyDiv w:val="1"/>
      <w:marLeft w:val="0"/>
      <w:marRight w:val="0"/>
      <w:marTop w:val="0"/>
      <w:marBottom w:val="0"/>
      <w:divBdr>
        <w:top w:val="none" w:sz="0" w:space="0" w:color="auto"/>
        <w:left w:val="none" w:sz="0" w:space="0" w:color="auto"/>
        <w:bottom w:val="none" w:sz="0" w:space="0" w:color="auto"/>
        <w:right w:val="none" w:sz="0" w:space="0" w:color="auto"/>
      </w:divBdr>
    </w:div>
    <w:div w:id="11421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May-Dillon</dc:creator>
  <cp:keywords/>
  <dc:description/>
  <cp:lastModifiedBy>Rachel May-Dillon</cp:lastModifiedBy>
  <cp:revision>3</cp:revision>
  <dcterms:created xsi:type="dcterms:W3CDTF">2025-04-16T10:05:00Z</dcterms:created>
  <dcterms:modified xsi:type="dcterms:W3CDTF">2025-04-24T13:32:00Z</dcterms:modified>
</cp:coreProperties>
</file>